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jc w:val="center"/>
        <w:rPr>
          <w:b w:val="1"/>
          <w:bCs w:val="1"/>
          <w:sz w:val="28"/>
          <w:szCs w:val="28"/>
        </w:rPr>
      </w:pPr>
    </w:p>
    <w:p>
      <w:pPr>
        <w:pStyle w:val="Normal.0"/>
        <w:jc w:val="center"/>
        <w:rPr>
          <w:b w:val="1"/>
          <w:bCs w:val="1"/>
          <w:sz w:val="28"/>
          <w:szCs w:val="28"/>
        </w:rPr>
      </w:pPr>
      <w:r>
        <w:rPr>
          <w:rFonts w:ascii="Calibri" w:cs="Calibri" w:hAnsi="Calibri" w:eastAsia="Calibri"/>
        </w:rPr>
        <w:drawing xmlns:a="http://schemas.openxmlformats.org/drawingml/2006/main">
          <wp:inline distT="0" distB="0" distL="0" distR="0">
            <wp:extent cx="1462426" cy="1194329"/>
            <wp:effectExtent l="0" t="0" r="0" b="0"/>
            <wp:docPr id="1073741825" name="officeArt object" descr="&quot;&quot;"/>
            <wp:cNvGraphicFramePr/>
            <a:graphic xmlns:a="http://schemas.openxmlformats.org/drawingml/2006/main">
              <a:graphicData uri="http://schemas.openxmlformats.org/drawingml/2006/picture">
                <pic:pic xmlns:pic="http://schemas.openxmlformats.org/drawingml/2006/picture">
                  <pic:nvPicPr>
                    <pic:cNvPr id="1073741825" name="&quot;&quot;" descr="&quot;&quot;"/>
                    <pic:cNvPicPr>
                      <a:picLocks noChangeAspect="1"/>
                    </pic:cNvPicPr>
                  </pic:nvPicPr>
                  <pic:blipFill>
                    <a:blip r:embed="rId4">
                      <a:extLst/>
                    </a:blip>
                    <a:stretch>
                      <a:fillRect/>
                    </a:stretch>
                  </pic:blipFill>
                  <pic:spPr>
                    <a:xfrm>
                      <a:off x="0" y="0"/>
                      <a:ext cx="1462426" cy="1194329"/>
                    </a:xfrm>
                    <a:prstGeom prst="rect">
                      <a:avLst/>
                    </a:prstGeom>
                    <a:ln w="12700" cap="flat">
                      <a:noFill/>
                      <a:miter lim="400000"/>
                    </a:ln>
                    <a:effectLst/>
                  </pic:spPr>
                </pic:pic>
              </a:graphicData>
            </a:graphic>
          </wp:inline>
        </w:drawing>
      </w:r>
    </w:p>
    <w:p>
      <w:pPr>
        <w:pStyle w:val="Normal.0"/>
        <w:jc w:val="center"/>
        <w:rPr>
          <w:rFonts w:ascii="Calibri" w:cs="Calibri" w:hAnsi="Calibri" w:eastAsia="Calibri"/>
          <w:b w:val="1"/>
          <w:bCs w:val="1"/>
          <w:sz w:val="40"/>
          <w:szCs w:val="40"/>
        </w:rPr>
      </w:pPr>
      <w:r>
        <w:rPr>
          <w:rFonts w:ascii="Calibri" w:hAnsi="Calibri"/>
          <w:b w:val="1"/>
          <w:bCs w:val="1"/>
          <w:sz w:val="40"/>
          <w:szCs w:val="40"/>
          <w:rtl w:val="0"/>
          <w:lang w:val="en-US"/>
        </w:rPr>
        <w:t>CONTRACT OF AGREEMENT</w:t>
      </w:r>
    </w:p>
    <w:p>
      <w:pPr>
        <w:pStyle w:val="Normal.0"/>
        <w:jc w:val="center"/>
        <w:rPr>
          <w:rFonts w:ascii="Calibri" w:cs="Calibri" w:hAnsi="Calibri" w:eastAsia="Calibri"/>
          <w:b w:val="1"/>
          <w:bCs w:val="1"/>
          <w:sz w:val="24"/>
          <w:szCs w:val="24"/>
        </w:rPr>
      </w:pPr>
    </w:p>
    <w:p>
      <w:pPr>
        <w:pStyle w:val="Normal.0"/>
        <w:jc w:val="center"/>
        <w:rPr>
          <w:rFonts w:ascii="Calibri" w:cs="Calibri" w:hAnsi="Calibri" w:eastAsia="Calibri"/>
          <w:b w:val="1"/>
          <w:bCs w:val="1"/>
          <w:sz w:val="24"/>
          <w:szCs w:val="24"/>
        </w:rPr>
      </w:pPr>
      <w:r>
        <w:rPr>
          <w:rFonts w:ascii="Calibri" w:hAnsi="Calibri"/>
          <w:b w:val="1"/>
          <w:bCs w:val="1"/>
          <w:sz w:val="24"/>
          <w:szCs w:val="24"/>
          <w:rtl w:val="0"/>
          <w:lang w:val="en-US"/>
        </w:rPr>
        <w:t>EXEMPTION FROM CHILDREN</w:t>
      </w:r>
      <w:r>
        <w:rPr>
          <w:rFonts w:ascii="Calibri" w:hAnsi="Calibri" w:hint="default"/>
          <w:b w:val="1"/>
          <w:bCs w:val="1"/>
          <w:sz w:val="24"/>
          <w:szCs w:val="24"/>
          <w:rtl w:val="0"/>
          <w:lang w:val="en-US"/>
        </w:rPr>
        <w:t>’</w:t>
      </w:r>
      <w:r>
        <w:rPr>
          <w:rFonts w:ascii="Calibri" w:hAnsi="Calibri"/>
          <w:b w:val="1"/>
          <w:bCs w:val="1"/>
          <w:sz w:val="24"/>
          <w:szCs w:val="24"/>
          <w:rtl w:val="0"/>
          <w:lang w:val="en-US"/>
        </w:rPr>
        <w:t>S LICENSING</w:t>
      </w:r>
    </w:p>
    <w:p>
      <w:pPr>
        <w:pStyle w:val="Normal.0"/>
        <w:jc w:val="center"/>
        <w:rPr>
          <w:rFonts w:ascii="Calibri" w:cs="Calibri" w:hAnsi="Calibri" w:eastAsia="Calibri"/>
          <w:b w:val="1"/>
          <w:bCs w:val="1"/>
          <w:sz w:val="24"/>
          <w:szCs w:val="24"/>
        </w:rPr>
      </w:pPr>
      <w:r>
        <w:rPr>
          <w:rFonts w:ascii="Calibri" w:hAnsi="Calibri"/>
          <w:b w:val="1"/>
          <w:bCs w:val="1"/>
          <w:sz w:val="24"/>
          <w:szCs w:val="24"/>
          <w:rtl w:val="0"/>
          <w:lang w:val="en-US"/>
        </w:rPr>
        <w:t>BODY OF PERSONS APPROVAL</w:t>
      </w:r>
    </w:p>
    <w:p>
      <w:pPr>
        <w:pStyle w:val="Normal.0"/>
        <w:jc w:val="center"/>
        <w:rPr>
          <w:rFonts w:ascii="Calibri" w:cs="Calibri" w:hAnsi="Calibri" w:eastAsia="Calibri"/>
          <w:b w:val="1"/>
          <w:bCs w:val="1"/>
          <w:sz w:val="24"/>
          <w:szCs w:val="24"/>
        </w:rPr>
      </w:pPr>
      <w:r>
        <w:rPr>
          <w:rFonts w:ascii="Calibri" w:hAnsi="Calibri"/>
          <w:b w:val="1"/>
          <w:bCs w:val="1"/>
          <w:sz w:val="24"/>
          <w:szCs w:val="24"/>
          <w:rtl w:val="0"/>
          <w:lang w:val="en-US"/>
        </w:rPr>
        <w:t>S.37(3)(b) Children &amp; Young Persons Act 1963</w:t>
      </w:r>
    </w:p>
    <w:p>
      <w:pPr>
        <w:pStyle w:val="Normal.0"/>
        <w:jc w:val="center"/>
        <w:rPr>
          <w:rFonts w:ascii="Calibri" w:cs="Calibri" w:hAnsi="Calibri" w:eastAsia="Calibri"/>
          <w:b w:val="1"/>
          <w:bCs w:val="1"/>
          <w:sz w:val="24"/>
          <w:szCs w:val="24"/>
        </w:rPr>
      </w:pPr>
    </w:p>
    <w:p>
      <w:pPr>
        <w:pStyle w:val="Normal.0"/>
        <w:pBdr>
          <w:top w:val="single" w:color="993366" w:sz="48" w:space="0" w:shadow="0" w:frame="0"/>
          <w:left w:val="nil"/>
          <w:bottom w:val="nil"/>
          <w:right w:val="nil"/>
        </w:pBdr>
        <w:rPr>
          <w:rFonts w:ascii="Calibri" w:cs="Calibri" w:hAnsi="Calibri" w:eastAsia="Calibri"/>
          <w:b w:val="1"/>
          <w:bCs w:val="1"/>
        </w:rPr>
      </w:pPr>
    </w:p>
    <w:tbl>
      <w:tblPr>
        <w:tblW w:w="928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808"/>
        <w:gridCol w:w="6478"/>
      </w:tblGrid>
      <w:tr>
        <w:tblPrEx>
          <w:shd w:val="clear" w:color="auto" w:fill="ced7e7"/>
        </w:tblPrEx>
        <w:trPr>
          <w:trHeight w:val="481" w:hRule="atLeast"/>
        </w:trPr>
        <w:tc>
          <w:tcPr>
            <w:tcW w:type="dxa" w:w="28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Calibri" w:hAnsi="Calibri"/>
                <w:b w:val="1"/>
                <w:bCs w:val="1"/>
                <w:shd w:val="nil" w:color="auto" w:fill="auto"/>
                <w:rtl w:val="0"/>
                <w:lang w:val="en-US"/>
              </w:rPr>
              <w:t>Name of Organisation</w:t>
            </w:r>
          </w:p>
        </w:tc>
        <w:tc>
          <w:tcPr>
            <w:tcW w:type="dxa" w:w="64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Calibri" w:cs="Calibri" w:hAnsi="Calibri" w:eastAsia="Calibri"/>
                <w:shd w:val="nil" w:color="auto" w:fill="auto"/>
                <w:lang w:val="en-US"/>
              </w:rPr>
            </w:r>
          </w:p>
        </w:tc>
      </w:tr>
      <w:tr>
        <w:tblPrEx>
          <w:shd w:val="clear" w:color="auto" w:fill="ced7e7"/>
        </w:tblPrEx>
        <w:trPr>
          <w:trHeight w:val="1001" w:hRule="atLeast"/>
        </w:trPr>
        <w:tc>
          <w:tcPr>
            <w:tcW w:type="dxa" w:w="28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rPr>
                <w:rFonts w:ascii="Calibri" w:cs="Calibri" w:hAnsi="Calibri" w:eastAsia="Calibri"/>
                <w:b w:val="1"/>
                <w:bCs w:val="1"/>
                <w:shd w:val="nil" w:color="auto" w:fill="auto"/>
              </w:rPr>
            </w:pPr>
            <w:r>
              <w:rPr>
                <w:rFonts w:ascii="Calibri" w:hAnsi="Calibri"/>
                <w:b w:val="1"/>
                <w:bCs w:val="1"/>
                <w:shd w:val="nil" w:color="auto" w:fill="auto"/>
                <w:rtl w:val="0"/>
                <w:lang w:val="en-US"/>
              </w:rPr>
              <w:t xml:space="preserve">Address of Organisation </w:t>
            </w:r>
          </w:p>
          <w:p>
            <w:pPr>
              <w:pStyle w:val="Normal.0"/>
              <w:bidi w:val="0"/>
              <w:ind w:left="0" w:right="0" w:firstLine="0"/>
              <w:jc w:val="left"/>
              <w:rPr>
                <w:rFonts w:ascii="Calibri" w:cs="Calibri" w:hAnsi="Calibri" w:eastAsia="Calibri"/>
                <w:b w:val="1"/>
                <w:bCs w:val="1"/>
                <w:shd w:val="nil" w:color="auto" w:fill="auto"/>
                <w:rtl w:val="0"/>
              </w:rPr>
            </w:pPr>
            <w:r>
              <w:rPr>
                <w:rFonts w:ascii="Calibri" w:hAnsi="Calibri"/>
                <w:b w:val="1"/>
                <w:bCs w:val="1"/>
                <w:shd w:val="nil" w:color="auto" w:fill="auto"/>
                <w:rtl w:val="0"/>
                <w:lang w:val="en-US"/>
              </w:rPr>
              <w:t>(inc. postcode)</w:t>
            </w:r>
          </w:p>
          <w:p>
            <w:pPr>
              <w:pStyle w:val="Normal.0"/>
            </w:pPr>
            <w:r>
              <w:rPr>
                <w:rFonts w:ascii="Calibri" w:cs="Calibri" w:hAnsi="Calibri" w:eastAsia="Calibri"/>
                <w:b w:val="1"/>
                <w:bCs w:val="1"/>
                <w:shd w:val="nil" w:color="auto" w:fill="auto"/>
                <w:lang w:val="en-US"/>
              </w:rPr>
            </w:r>
          </w:p>
        </w:tc>
        <w:tc>
          <w:tcPr>
            <w:tcW w:type="dxa" w:w="64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331" w:hRule="atLeast"/>
        </w:trPr>
        <w:tc>
          <w:tcPr>
            <w:tcW w:type="dxa" w:w="28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Fonts w:ascii="Calibri" w:hAnsi="Calibri"/>
                <w:b w:val="1"/>
                <w:bCs w:val="1"/>
                <w:shd w:val="nil" w:color="auto" w:fill="auto"/>
                <w:rtl w:val="0"/>
                <w:lang w:val="en-US"/>
              </w:rPr>
              <w:t>Telephone No.</w:t>
            </w:r>
          </w:p>
        </w:tc>
        <w:tc>
          <w:tcPr>
            <w:tcW w:type="dxa" w:w="64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331" w:hRule="atLeast"/>
        </w:trPr>
        <w:tc>
          <w:tcPr>
            <w:tcW w:type="dxa" w:w="28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Fonts w:ascii="Calibri" w:hAnsi="Calibri"/>
                <w:b w:val="1"/>
                <w:bCs w:val="1"/>
                <w:shd w:val="nil" w:color="auto" w:fill="auto"/>
                <w:rtl w:val="0"/>
                <w:lang w:val="en-US"/>
              </w:rPr>
              <w:t>Email Address</w:t>
            </w:r>
          </w:p>
        </w:tc>
        <w:tc>
          <w:tcPr>
            <w:tcW w:type="dxa" w:w="64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1001" w:hRule="atLeast"/>
        </w:trPr>
        <w:tc>
          <w:tcPr>
            <w:tcW w:type="dxa" w:w="28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Fonts w:ascii="Calibri" w:hAnsi="Calibri"/>
                <w:b w:val="1"/>
                <w:bCs w:val="1"/>
                <w:shd w:val="nil" w:color="auto" w:fill="auto"/>
                <w:rtl w:val="0"/>
                <w:lang w:val="en-US"/>
              </w:rPr>
              <w:t>Name and Address of person responsible for the production</w:t>
            </w:r>
            <w:r>
              <w:rPr>
                <w:rFonts w:ascii="Calibri" w:cs="Calibri" w:hAnsi="Calibri" w:eastAsia="Calibri"/>
                <w:b w:val="1"/>
                <w:bCs w:val="1"/>
                <w:shd w:val="nil" w:color="auto" w:fill="auto"/>
              </w:rPr>
            </w:r>
          </w:p>
        </w:tc>
        <w:tc>
          <w:tcPr>
            <w:tcW w:type="dxa" w:w="64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331" w:hRule="atLeast"/>
        </w:trPr>
        <w:tc>
          <w:tcPr>
            <w:tcW w:type="dxa" w:w="28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Fonts w:ascii="Calibri" w:hAnsi="Calibri"/>
                <w:b w:val="1"/>
                <w:bCs w:val="1"/>
                <w:shd w:val="nil" w:color="auto" w:fill="auto"/>
                <w:rtl w:val="0"/>
                <w:lang w:val="en-US"/>
              </w:rPr>
              <w:t>Position in Organisation</w:t>
            </w:r>
          </w:p>
        </w:tc>
        <w:tc>
          <w:tcPr>
            <w:tcW w:type="dxa" w:w="64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bl>
    <w:p>
      <w:pPr>
        <w:pStyle w:val="Normal.0"/>
        <w:widowControl w:val="0"/>
        <w:rPr>
          <w:rFonts w:ascii="Calibri" w:cs="Calibri" w:hAnsi="Calibri" w:eastAsia="Calibri"/>
          <w:b w:val="1"/>
          <w:bCs w:val="1"/>
        </w:rPr>
      </w:pPr>
    </w:p>
    <w:p>
      <w:pPr>
        <w:pStyle w:val="Normal.0"/>
        <w:rPr>
          <w:rFonts w:ascii="Calibri" w:cs="Calibri" w:hAnsi="Calibri" w:eastAsia="Calibri"/>
        </w:rPr>
      </w:pPr>
    </w:p>
    <w:p>
      <w:pPr>
        <w:pStyle w:val="Normal.0"/>
        <w:jc w:val="both"/>
        <w:rPr>
          <w:rFonts w:ascii="Calibri" w:cs="Calibri" w:hAnsi="Calibri" w:eastAsia="Calibri"/>
        </w:rPr>
      </w:pPr>
      <w:r>
        <w:rPr>
          <w:rFonts w:ascii="Calibri" w:hAnsi="Calibri"/>
          <w:rtl w:val="0"/>
          <w:lang w:val="en-US"/>
        </w:rPr>
        <w:t xml:space="preserve">The above organisation has applied to </w:t>
      </w:r>
      <w:r>
        <w:rPr>
          <w:rFonts w:ascii="Calibri" w:hAnsi="Calibri"/>
          <w:b w:val="1"/>
          <w:bCs w:val="1"/>
          <w:rtl w:val="0"/>
          <w:lang w:val="en-US"/>
        </w:rPr>
        <w:t>Cumberland Council (the Local Authority)</w:t>
      </w:r>
      <w:r>
        <w:rPr>
          <w:rFonts w:ascii="Calibri" w:hAnsi="Calibri"/>
          <w:rtl w:val="0"/>
          <w:lang w:val="en-US"/>
        </w:rPr>
        <w:t xml:space="preserve"> to be approved as a Body of Persons under s.37 Children &amp; Young Persons Act 1963.  If approved, the organisation would be exempted from the need to apply for individual licences for children to perform within the Cumberland Council boundary.</w:t>
      </w:r>
    </w:p>
    <w:p>
      <w:pPr>
        <w:pStyle w:val="Normal.0"/>
        <w:jc w:val="both"/>
        <w:rPr>
          <w:rFonts w:ascii="Calibri" w:cs="Calibri" w:hAnsi="Calibri" w:eastAsia="Calibri"/>
        </w:rPr>
      </w:pPr>
    </w:p>
    <w:p>
      <w:pPr>
        <w:pStyle w:val="Normal.0"/>
        <w:jc w:val="both"/>
        <w:rPr>
          <w:rFonts w:ascii="Calibri" w:cs="Calibri" w:hAnsi="Calibri" w:eastAsia="Calibri"/>
        </w:rPr>
      </w:pPr>
      <w:r>
        <w:rPr>
          <w:rFonts w:ascii="Calibri" w:hAnsi="Calibri"/>
          <w:rtl w:val="0"/>
          <w:lang w:val="en-US"/>
        </w:rPr>
        <w:t>If approved, the organisation agrees to adhere to the following conditions: -</w:t>
      </w:r>
    </w:p>
    <w:p>
      <w:pPr>
        <w:pStyle w:val="Normal.0"/>
        <w:jc w:val="both"/>
        <w:rPr>
          <w:rFonts w:ascii="Calibri" w:cs="Calibri" w:hAnsi="Calibri" w:eastAsia="Calibri"/>
        </w:rPr>
      </w:pPr>
    </w:p>
    <w:p>
      <w:pPr>
        <w:pStyle w:val="Normal.0"/>
        <w:numPr>
          <w:ilvl w:val="0"/>
          <w:numId w:val="2"/>
        </w:numPr>
        <w:bidi w:val="0"/>
        <w:ind w:right="0"/>
        <w:jc w:val="both"/>
        <w:rPr>
          <w:rFonts w:ascii="Calibri" w:hAnsi="Calibri"/>
          <w:rtl w:val="0"/>
          <w:lang w:val="en-US"/>
        </w:rPr>
      </w:pPr>
      <w:r>
        <w:rPr>
          <w:rFonts w:ascii="Calibri" w:hAnsi="Calibri"/>
          <w:rtl w:val="0"/>
          <w:lang w:val="en-US"/>
        </w:rPr>
        <w:t>No payment will be made to the child or anyone else, on behalf of the child, other than for defraying expenses.</w:t>
      </w:r>
    </w:p>
    <w:p>
      <w:pPr>
        <w:pStyle w:val="Normal.0"/>
        <w:numPr>
          <w:ilvl w:val="0"/>
          <w:numId w:val="2"/>
        </w:numPr>
        <w:bidi w:val="0"/>
        <w:ind w:right="0"/>
        <w:jc w:val="both"/>
        <w:rPr>
          <w:rFonts w:ascii="Calibri" w:hAnsi="Calibri"/>
          <w:rtl w:val="0"/>
          <w:lang w:val="en-US"/>
        </w:rPr>
      </w:pPr>
      <w:r>
        <w:rPr>
          <w:rFonts w:ascii="Calibri" w:hAnsi="Calibri"/>
          <w:rtl w:val="0"/>
          <w:lang w:val="en-US"/>
        </w:rPr>
        <w:t>No child will be absent from school to take part in a performance given under the Body of Persons approval.</w:t>
      </w:r>
    </w:p>
    <w:p>
      <w:pPr>
        <w:pStyle w:val="Normal.0"/>
        <w:numPr>
          <w:ilvl w:val="0"/>
          <w:numId w:val="2"/>
        </w:numPr>
        <w:bidi w:val="0"/>
        <w:ind w:right="0"/>
        <w:jc w:val="both"/>
        <w:rPr>
          <w:rFonts w:ascii="Calibri" w:hAnsi="Calibri"/>
          <w:rtl w:val="0"/>
          <w:lang w:val="en-US"/>
        </w:rPr>
      </w:pPr>
      <w:r>
        <w:rPr>
          <w:rFonts w:ascii="Calibri" w:hAnsi="Calibri"/>
          <w:rtl w:val="0"/>
          <w:lang w:val="en-US"/>
        </w:rPr>
        <w:t>The organisation will provide the Local Authority (LA) with details of each performance/rehearsal including the dates, times and location, together with the number and ages of the children taking part, at least 21 days in advance of the first performance unless the LA has agreed to a shorter notice period.  Any changes to the performance schedule must be advised to the LA in advance.  The organisation will also provide the name and contact details of the lead person responsible for each performance.</w:t>
      </w:r>
    </w:p>
    <w:p>
      <w:pPr>
        <w:pStyle w:val="Normal.0"/>
        <w:numPr>
          <w:ilvl w:val="0"/>
          <w:numId w:val="2"/>
        </w:numPr>
        <w:bidi w:val="0"/>
        <w:ind w:right="0"/>
        <w:jc w:val="both"/>
        <w:rPr>
          <w:rFonts w:ascii="Calibri" w:hAnsi="Calibri"/>
          <w:rtl w:val="0"/>
          <w:lang w:val="en-US"/>
        </w:rPr>
      </w:pPr>
      <w:r>
        <w:rPr>
          <w:rFonts w:ascii="Calibri" w:hAnsi="Calibri"/>
          <w:rtl w:val="0"/>
          <w:lang w:val="en-US"/>
        </w:rPr>
        <w:t>The organisation agrees to comply with Regulation 11 and Regulations 15 to 29 of The Children (Performances and Activities) (England) Regulations 2014.</w:t>
      </w:r>
    </w:p>
    <w:p>
      <w:pPr>
        <w:pStyle w:val="Normal.0"/>
        <w:numPr>
          <w:ilvl w:val="0"/>
          <w:numId w:val="2"/>
        </w:numPr>
        <w:bidi w:val="0"/>
        <w:ind w:right="0"/>
        <w:jc w:val="both"/>
        <w:rPr>
          <w:rFonts w:ascii="Calibri" w:hAnsi="Calibri"/>
          <w:rtl w:val="0"/>
          <w:lang w:val="en-US"/>
        </w:rPr>
      </w:pPr>
      <w:r>
        <w:rPr>
          <w:rFonts w:ascii="Calibri" w:hAnsi="Calibri"/>
          <w:rtl w:val="0"/>
          <w:lang w:val="en-US"/>
        </w:rPr>
        <w:t xml:space="preserve">A risk assessment must be carried out in respect of each performance and be submitted along with the Notification of a Performance form. </w:t>
      </w:r>
    </w:p>
    <w:p>
      <w:pPr>
        <w:pStyle w:val="Normal.0"/>
        <w:numPr>
          <w:ilvl w:val="0"/>
          <w:numId w:val="2"/>
        </w:numPr>
        <w:bidi w:val="0"/>
        <w:ind w:right="0"/>
        <w:jc w:val="both"/>
        <w:rPr>
          <w:rFonts w:ascii="Calibri" w:hAnsi="Calibri"/>
          <w:rtl w:val="0"/>
          <w:lang w:val="en-US"/>
        </w:rPr>
      </w:pPr>
      <w:r>
        <w:rPr>
          <w:rFonts w:ascii="Calibri" w:hAnsi="Calibri"/>
          <w:rtl w:val="0"/>
          <w:lang w:val="en-US"/>
        </w:rPr>
        <w:t>A first aider is present at each place of performance and evidence of this will be provided.</w:t>
      </w:r>
    </w:p>
    <w:p>
      <w:pPr>
        <w:pStyle w:val="Normal.0"/>
        <w:numPr>
          <w:ilvl w:val="0"/>
          <w:numId w:val="2"/>
        </w:numPr>
        <w:bidi w:val="0"/>
        <w:ind w:right="0"/>
        <w:jc w:val="both"/>
        <w:rPr>
          <w:rFonts w:ascii="Calibri" w:hAnsi="Calibri"/>
          <w:rtl w:val="0"/>
          <w:lang w:val="en-US"/>
        </w:rPr>
      </w:pPr>
      <w:r>
        <w:rPr>
          <w:rFonts w:ascii="Calibri" w:hAnsi="Calibri"/>
          <w:rtl w:val="0"/>
          <w:lang w:val="en-US"/>
        </w:rPr>
        <w:t xml:space="preserve">The organisation will ensure that an appropriate number of Local Authority approved chaperones (see Reg.15) are engaged to care for the children employed, having specific regard to their sex and age, ensuring that each child is supervised at all times. </w:t>
      </w:r>
    </w:p>
    <w:p>
      <w:pPr>
        <w:pStyle w:val="Normal.0"/>
        <w:numPr>
          <w:ilvl w:val="0"/>
          <w:numId w:val="2"/>
        </w:numPr>
        <w:bidi w:val="0"/>
        <w:ind w:right="0"/>
        <w:jc w:val="both"/>
        <w:rPr>
          <w:rFonts w:ascii="Calibri" w:hAnsi="Calibri"/>
          <w:rtl w:val="0"/>
          <w:lang w:val="en-US"/>
        </w:rPr>
      </w:pPr>
      <w:r>
        <w:rPr>
          <w:rFonts w:ascii="Calibri" w:hAnsi="Calibri"/>
          <w:rtl w:val="0"/>
          <w:lang w:val="en-US"/>
        </w:rPr>
        <w:t>The organisation agrees to any authorised officer of the LA having unrestricted access whilst any dress or technical rehearsal or performance is taking place at any venue that the organisation uses for such purposes.</w:t>
      </w:r>
    </w:p>
    <w:p>
      <w:pPr>
        <w:pStyle w:val="Normal.0"/>
        <w:numPr>
          <w:ilvl w:val="0"/>
          <w:numId w:val="2"/>
        </w:numPr>
        <w:bidi w:val="0"/>
        <w:ind w:right="0"/>
        <w:jc w:val="both"/>
        <w:rPr>
          <w:rFonts w:ascii="Calibri" w:hAnsi="Calibri"/>
          <w:rtl w:val="0"/>
          <w:lang w:val="en-US"/>
        </w:rPr>
      </w:pPr>
      <w:r>
        <w:rPr>
          <w:rFonts w:ascii="Calibri" w:hAnsi="Calibri"/>
          <w:rtl w:val="0"/>
          <w:lang w:val="en-US"/>
        </w:rPr>
        <w:t>The organisation will provide a written Child Protection Policy to the LA.</w:t>
      </w:r>
    </w:p>
    <w:p>
      <w:pPr>
        <w:pStyle w:val="Normal.0"/>
        <w:numPr>
          <w:ilvl w:val="0"/>
          <w:numId w:val="2"/>
        </w:numPr>
        <w:bidi w:val="0"/>
        <w:ind w:right="0"/>
        <w:jc w:val="both"/>
        <w:rPr>
          <w:rFonts w:ascii="Calibri" w:hAnsi="Calibri"/>
          <w:rtl w:val="0"/>
          <w:lang w:val="en-US"/>
        </w:rPr>
      </w:pPr>
      <w:r>
        <w:rPr>
          <w:rFonts w:ascii="Calibri" w:hAnsi="Calibri"/>
          <w:rtl w:val="0"/>
          <w:lang w:val="en-US"/>
        </w:rPr>
        <w:t>The organisation will obtain a signed statement of fitness from the parent of each child.</w:t>
      </w:r>
    </w:p>
    <w:p>
      <w:pPr>
        <w:pStyle w:val="Normal.0"/>
        <w:numPr>
          <w:ilvl w:val="0"/>
          <w:numId w:val="2"/>
        </w:numPr>
        <w:bidi w:val="0"/>
        <w:ind w:right="0"/>
        <w:jc w:val="both"/>
        <w:rPr>
          <w:rFonts w:ascii="Calibri" w:hAnsi="Calibri"/>
          <w:rtl w:val="0"/>
          <w:lang w:val="en-US"/>
        </w:rPr>
      </w:pPr>
      <w:r>
        <w:rPr>
          <w:rFonts w:ascii="Calibri" w:hAnsi="Calibri"/>
          <w:rtl w:val="0"/>
          <w:lang w:val="en-US"/>
        </w:rPr>
        <w:t>The organisation will ensure that a list of emergency contact details in respect of each child including any medical issues or additional needs is available at the place of performance.</w:t>
      </w:r>
    </w:p>
    <w:p>
      <w:pPr>
        <w:pStyle w:val="Normal.0"/>
        <w:numPr>
          <w:ilvl w:val="0"/>
          <w:numId w:val="2"/>
        </w:numPr>
        <w:bidi w:val="0"/>
        <w:ind w:right="0"/>
        <w:jc w:val="both"/>
        <w:rPr>
          <w:rFonts w:ascii="Calibri" w:hAnsi="Calibri"/>
          <w:rtl w:val="0"/>
          <w:lang w:val="en-US"/>
        </w:rPr>
      </w:pPr>
      <w:r>
        <w:rPr>
          <w:rFonts w:ascii="Calibri" w:hAnsi="Calibri"/>
          <w:rtl w:val="0"/>
          <w:lang w:val="en-US"/>
        </w:rPr>
        <w:t>The organisation will ensure signing in and out sheets and daily record sheets are completed for each performance.</w:t>
      </w:r>
    </w:p>
    <w:p>
      <w:pPr>
        <w:pStyle w:val="Normal.0"/>
        <w:jc w:val="both"/>
        <w:rPr>
          <w:rFonts w:ascii="Calibri" w:cs="Calibri" w:hAnsi="Calibri" w:eastAsia="Calibri"/>
        </w:rPr>
      </w:pPr>
    </w:p>
    <w:p>
      <w:pPr>
        <w:pStyle w:val="Normal.0"/>
        <w:jc w:val="both"/>
        <w:rPr>
          <w:rFonts w:ascii="Calibri" w:cs="Calibri" w:hAnsi="Calibri" w:eastAsia="Calibri"/>
        </w:rPr>
      </w:pPr>
    </w:p>
    <w:p>
      <w:pPr>
        <w:pStyle w:val="Normal.0"/>
        <w:jc w:val="both"/>
        <w:rPr>
          <w:rFonts w:ascii="Calibri" w:cs="Calibri" w:hAnsi="Calibri" w:eastAsia="Calibri"/>
        </w:rPr>
      </w:pPr>
    </w:p>
    <w:p>
      <w:pPr>
        <w:pStyle w:val="Normal.0"/>
        <w:jc w:val="center"/>
        <w:rPr>
          <w:rFonts w:ascii="Calibri" w:cs="Calibri" w:hAnsi="Calibri" w:eastAsia="Calibri"/>
          <w:b w:val="1"/>
          <w:bCs w:val="1"/>
        </w:rPr>
      </w:pPr>
      <w:r>
        <w:rPr>
          <w:rFonts w:ascii="Calibri" w:hAnsi="Calibri"/>
          <w:b w:val="1"/>
          <w:bCs w:val="1"/>
          <w:rtl w:val="0"/>
          <w:lang w:val="en-US"/>
        </w:rPr>
        <w:t>CONTRACT OF AGREEMENT</w:t>
      </w:r>
    </w:p>
    <w:p>
      <w:pPr>
        <w:pStyle w:val="Normal.0"/>
        <w:jc w:val="center"/>
        <w:rPr>
          <w:rFonts w:ascii="Calibri" w:cs="Calibri" w:hAnsi="Calibri" w:eastAsia="Calibri"/>
          <w:b w:val="1"/>
          <w:bCs w:val="1"/>
        </w:rPr>
      </w:pPr>
    </w:p>
    <w:p>
      <w:pPr>
        <w:pStyle w:val="Normal.0"/>
        <w:rPr>
          <w:rFonts w:ascii="Calibri" w:cs="Calibri" w:hAnsi="Calibri" w:eastAsia="Calibri"/>
          <w:b w:val="1"/>
          <w:bCs w:val="1"/>
        </w:rPr>
      </w:pPr>
      <w:r>
        <w:rPr>
          <w:rFonts w:ascii="Calibri" w:hAnsi="Calibri"/>
          <w:b w:val="1"/>
          <w:bCs w:val="1"/>
          <w:rtl w:val="0"/>
          <w:lang w:val="en-US"/>
        </w:rPr>
        <w:t>Name of Organisation:</w:t>
        <w:tab/>
      </w:r>
    </w:p>
    <w:p>
      <w:pPr>
        <w:pStyle w:val="Normal.0"/>
        <w:rPr>
          <w:rFonts w:ascii="Calibri" w:cs="Calibri" w:hAnsi="Calibri" w:eastAsia="Calibri"/>
          <w:b w:val="1"/>
          <w:bCs w:val="1"/>
        </w:rPr>
      </w:pPr>
      <w:r>
        <w:rPr>
          <w:rFonts w:ascii="Calibri" w:cs="Calibri" w:hAnsi="Calibri" w:eastAsia="Calibri"/>
          <w:b w:val="1"/>
          <w:bCs w:val="1"/>
        </w:rPr>
        <mc:AlternateContent>
          <mc:Choice Requires="wps">
            <w:drawing xmlns:a="http://schemas.openxmlformats.org/drawingml/2006/main">
              <wp:anchor distT="0" distB="0" distL="0" distR="0" simplePos="0" relativeHeight="251659264" behindDoc="0" locked="0" layoutInCell="1" allowOverlap="1">
                <wp:simplePos x="0" y="0"/>
                <wp:positionH relativeFrom="column">
                  <wp:posOffset>1370638</wp:posOffset>
                </wp:positionH>
                <wp:positionV relativeFrom="line">
                  <wp:posOffset>-317</wp:posOffset>
                </wp:positionV>
                <wp:extent cx="3291841" cy="6350"/>
                <wp:effectExtent l="0" t="0" r="0" b="0"/>
                <wp:wrapNone/>
                <wp:docPr id="1073741826" name="officeArt object" descr="Line"/>
                <wp:cNvGraphicFramePr/>
                <a:graphic xmlns:a="http://schemas.openxmlformats.org/drawingml/2006/main">
                  <a:graphicData uri="http://schemas.microsoft.com/office/word/2010/wordprocessingShape">
                    <wps:wsp>
                      <wps:cNvSpPr/>
                      <wps:spPr>
                        <a:xfrm flipV="1">
                          <a:off x="0" y="0"/>
                          <a:ext cx="3291841" cy="6350"/>
                        </a:xfrm>
                        <a:prstGeom prst="line">
                          <a:avLst/>
                        </a:prstGeom>
                        <a:noFill/>
                        <a:ln w="9525" cap="flat">
                          <a:solidFill>
                            <a:srgbClr val="000000"/>
                          </a:solidFill>
                          <a:prstDash val="solid"/>
                          <a:round/>
                        </a:ln>
                        <a:effectLst/>
                      </wps:spPr>
                      <wps:bodyPr/>
                    </wps:wsp>
                  </a:graphicData>
                </a:graphic>
              </wp:anchor>
            </w:drawing>
          </mc:Choice>
          <mc:Fallback>
            <w:pict>
              <v:line id="_x0000_s1026" style="visibility:visible;position:absolute;margin-left:107.9pt;margin-top:-0.0pt;width:259.2pt;height:0.5pt;z-index:251659264;mso-position-horizontal:absolute;mso-position-horizontal-relative:text;mso-position-vertical:absolute;mso-position-vertical-relative:line;mso-wrap-distance-left:0.0pt;mso-wrap-distance-top:0.0pt;mso-wrap-distance-right:0.0pt;mso-wrap-distance-bottom:0.0pt;flip:y;">
                <v:fill on="f"/>
                <v:stroke filltype="solid" color="#000000" opacity="100.0%" weight="0.8pt" dashstyle="solid" endcap="flat" joinstyle="round" linestyle="single" startarrow="none" startarrowwidth="medium" startarrowlength="medium" endarrow="none" endarrowwidth="medium" endarrowlength="medium"/>
                <w10:wrap type="none" side="bothSides" anchorx="text"/>
              </v:line>
            </w:pict>
          </mc:Fallback>
        </mc:AlternateContent>
      </w:r>
    </w:p>
    <w:p>
      <w:pPr>
        <w:pStyle w:val="Normal.0"/>
        <w:jc w:val="both"/>
        <w:rPr>
          <w:rFonts w:ascii="Calibri" w:cs="Calibri" w:hAnsi="Calibri" w:eastAsia="Calibri"/>
          <w:b w:val="1"/>
          <w:bCs w:val="1"/>
        </w:rPr>
      </w:pPr>
      <w:r>
        <w:rPr>
          <w:rFonts w:ascii="Calibri" w:hAnsi="Calibri"/>
          <w:b w:val="1"/>
          <w:bCs w:val="1"/>
          <w:rtl w:val="0"/>
          <w:lang w:val="en-US"/>
        </w:rPr>
        <w:t>Failure to comply with any of the above agreements or conditions is likely to result in the LA revoking the Body of Persons exemption with immediate effect.</w:t>
      </w:r>
    </w:p>
    <w:p>
      <w:pPr>
        <w:pStyle w:val="Normal.0"/>
        <w:jc w:val="both"/>
        <w:rPr>
          <w:rFonts w:ascii="Calibri" w:cs="Calibri" w:hAnsi="Calibri" w:eastAsia="Calibri"/>
        </w:rPr>
      </w:pPr>
    </w:p>
    <w:p>
      <w:pPr>
        <w:pStyle w:val="Normal.0"/>
        <w:tabs>
          <w:tab w:val="right" w:pos="4536"/>
          <w:tab w:val="left" w:pos="4860"/>
        </w:tabs>
        <w:jc w:val="both"/>
        <w:rPr>
          <w:rFonts w:ascii="Calibri" w:cs="Calibri" w:hAnsi="Calibri" w:eastAsia="Calibri"/>
        </w:rPr>
      </w:pPr>
      <w:r>
        <w:rPr>
          <w:rFonts w:ascii="Calibri" w:hAnsi="Calibri"/>
          <w:rtl w:val="0"/>
          <w:lang w:val="en-US"/>
        </w:rPr>
        <w:t xml:space="preserve">Failure to comply with Children &amp; Young Persons Act 1963 s.37 and The Children (Performances and Activities) (England) Regulations 2014 is a criminal offence, which on conviction carries a maximum penalty of </w:t>
      </w:r>
      <w:r>
        <w:rPr>
          <w:rFonts w:ascii="Calibri" w:hAnsi="Calibri" w:hint="default"/>
          <w:rtl w:val="0"/>
          <w:lang w:val="en-US"/>
        </w:rPr>
        <w:t>£</w:t>
      </w:r>
      <w:r>
        <w:rPr>
          <w:rFonts w:ascii="Calibri" w:hAnsi="Calibri"/>
          <w:rtl w:val="0"/>
          <w:lang w:val="en-US"/>
        </w:rPr>
        <w:t>1,000 or three months imprisonment or both, for each offence.</w:t>
      </w:r>
    </w:p>
    <w:p>
      <w:pPr>
        <w:pStyle w:val="Normal.0"/>
        <w:jc w:val="both"/>
        <w:rPr>
          <w:rFonts w:ascii="Calibri" w:cs="Calibri" w:hAnsi="Calibri" w:eastAsia="Calibri"/>
        </w:rPr>
      </w:pPr>
    </w:p>
    <w:p>
      <w:pPr>
        <w:pStyle w:val="Normal.0"/>
        <w:jc w:val="both"/>
        <w:rPr>
          <w:rFonts w:ascii="Calibri" w:cs="Calibri" w:hAnsi="Calibri" w:eastAsia="Calibri"/>
        </w:rPr>
      </w:pPr>
      <w:r>
        <w:rPr>
          <w:rFonts w:ascii="Calibri" w:hAnsi="Calibri"/>
          <w:rtl w:val="0"/>
          <w:lang w:val="en-US"/>
        </w:rPr>
        <w:t>In signing this declaration you agree to the terms and conditions above.</w:t>
      </w:r>
    </w:p>
    <w:p>
      <w:pPr>
        <w:pStyle w:val="Normal.0"/>
        <w:jc w:val="both"/>
        <w:rPr>
          <w:rFonts w:ascii="Calibri" w:cs="Calibri" w:hAnsi="Calibri" w:eastAsia="Calibri"/>
        </w:rPr>
      </w:pPr>
    </w:p>
    <w:p>
      <w:pPr>
        <w:pStyle w:val="Normal.0"/>
        <w:jc w:val="both"/>
        <w:rPr>
          <w:rFonts w:ascii="Calibri" w:cs="Calibri" w:hAnsi="Calibri" w:eastAsia="Calibri"/>
        </w:rPr>
      </w:pPr>
    </w:p>
    <w:p>
      <w:pPr>
        <w:pStyle w:val="Normal.0"/>
        <w:tabs>
          <w:tab w:val="right" w:pos="6840" w:leader="underscore"/>
          <w:tab w:val="left" w:pos="7020"/>
          <w:tab w:val="right" w:pos="9044" w:leader="underscore"/>
        </w:tabs>
        <w:jc w:val="both"/>
        <w:rPr>
          <w:rFonts w:ascii="Calibri" w:cs="Calibri" w:hAnsi="Calibri" w:eastAsia="Calibri"/>
        </w:rPr>
      </w:pPr>
      <w:r>
        <w:rPr>
          <w:rFonts w:ascii="Calibri" w:hAnsi="Calibri"/>
          <w:rtl w:val="0"/>
          <w:lang w:val="en-US"/>
        </w:rPr>
        <w:t xml:space="preserve">Signed  </w:t>
        <w:tab/>
        <w:tab/>
      </w:r>
    </w:p>
    <w:p>
      <w:pPr>
        <w:pStyle w:val="Normal.0"/>
        <w:tabs>
          <w:tab w:val="right" w:pos="6840" w:leader="underscore"/>
          <w:tab w:val="left" w:pos="7020"/>
          <w:tab w:val="right" w:pos="9044" w:leader="underscore"/>
        </w:tabs>
        <w:jc w:val="both"/>
        <w:rPr>
          <w:rFonts w:ascii="Calibri" w:cs="Calibri" w:hAnsi="Calibri" w:eastAsia="Calibri"/>
        </w:rPr>
      </w:pPr>
    </w:p>
    <w:p>
      <w:pPr>
        <w:pStyle w:val="Normal.0"/>
        <w:tabs>
          <w:tab w:val="right" w:pos="6840" w:leader="underscore"/>
          <w:tab w:val="left" w:pos="7020"/>
          <w:tab w:val="right" w:pos="9044" w:leader="underscore"/>
        </w:tabs>
        <w:jc w:val="both"/>
        <w:rPr>
          <w:rFonts w:ascii="Calibri" w:cs="Calibri" w:hAnsi="Calibri" w:eastAsia="Calibri"/>
        </w:rPr>
      </w:pPr>
      <w:r>
        <w:rPr>
          <w:rFonts w:ascii="Calibri" w:hAnsi="Calibri"/>
          <w:rtl w:val="0"/>
          <w:lang w:val="en-US"/>
        </w:rPr>
        <w:t>Print Name</w:t>
        <w:tab/>
        <w:tab/>
      </w:r>
    </w:p>
    <w:p>
      <w:pPr>
        <w:pStyle w:val="Normal.0"/>
        <w:tabs>
          <w:tab w:val="right" w:pos="6840" w:leader="underscore"/>
          <w:tab w:val="left" w:pos="7020"/>
          <w:tab w:val="right" w:pos="9044" w:leader="underscore"/>
        </w:tabs>
        <w:jc w:val="both"/>
        <w:rPr>
          <w:rFonts w:ascii="Calibri" w:cs="Calibri" w:hAnsi="Calibri" w:eastAsia="Calibri"/>
        </w:rPr>
      </w:pPr>
    </w:p>
    <w:p>
      <w:pPr>
        <w:pStyle w:val="Normal.0"/>
        <w:tabs>
          <w:tab w:val="right" w:pos="6840" w:leader="underscore"/>
          <w:tab w:val="left" w:pos="7020"/>
          <w:tab w:val="right" w:pos="9044" w:leader="underscore"/>
        </w:tabs>
        <w:jc w:val="both"/>
        <w:rPr>
          <w:rFonts w:ascii="Calibri" w:cs="Calibri" w:hAnsi="Calibri" w:eastAsia="Calibri"/>
        </w:rPr>
      </w:pPr>
      <w:r>
        <w:rPr>
          <w:rFonts w:ascii="Calibri" w:hAnsi="Calibri"/>
          <w:rtl w:val="0"/>
          <w:lang w:val="en-US"/>
        </w:rPr>
        <w:t xml:space="preserve">Position in Organisation </w:t>
        <w:tab/>
        <w:tab/>
      </w:r>
    </w:p>
    <w:p>
      <w:pPr>
        <w:pStyle w:val="Normal.0"/>
        <w:tabs>
          <w:tab w:val="right" w:pos="6840" w:leader="underscore"/>
          <w:tab w:val="left" w:pos="7020"/>
          <w:tab w:val="right" w:pos="9044" w:leader="underscore"/>
        </w:tabs>
        <w:jc w:val="both"/>
        <w:rPr>
          <w:rFonts w:ascii="Calibri" w:cs="Calibri" w:hAnsi="Calibri" w:eastAsia="Calibri"/>
        </w:rPr>
      </w:pPr>
    </w:p>
    <w:p>
      <w:pPr>
        <w:pStyle w:val="Normal.0"/>
        <w:tabs>
          <w:tab w:val="right" w:pos="6840" w:leader="underscore"/>
          <w:tab w:val="left" w:pos="7020"/>
          <w:tab w:val="right" w:pos="9044" w:leader="underscore"/>
        </w:tabs>
        <w:jc w:val="both"/>
        <w:rPr>
          <w:rFonts w:ascii="Calibri" w:cs="Calibri" w:hAnsi="Calibri" w:eastAsia="Calibri"/>
        </w:rPr>
      </w:pPr>
      <w:r>
        <w:rPr>
          <w:rFonts w:ascii="Calibri" w:hAnsi="Calibri"/>
          <w:rtl w:val="0"/>
          <w:lang w:val="en-US"/>
        </w:rPr>
        <w:t xml:space="preserve">Tel No. </w:t>
        <w:tab/>
      </w:r>
    </w:p>
    <w:p>
      <w:pPr>
        <w:pStyle w:val="Normal.0"/>
        <w:tabs>
          <w:tab w:val="right" w:pos="6840" w:leader="underscore"/>
          <w:tab w:val="left" w:pos="7020"/>
          <w:tab w:val="right" w:pos="9044" w:leader="underscore"/>
        </w:tabs>
        <w:jc w:val="both"/>
        <w:rPr>
          <w:rFonts w:ascii="Calibri" w:cs="Calibri" w:hAnsi="Calibri" w:eastAsia="Calibri"/>
        </w:rPr>
      </w:pPr>
    </w:p>
    <w:p>
      <w:pPr>
        <w:pStyle w:val="Normal.0"/>
        <w:tabs>
          <w:tab w:val="right" w:pos="6840" w:leader="underscore"/>
          <w:tab w:val="left" w:pos="7020"/>
          <w:tab w:val="right" w:pos="9044" w:leader="underscore"/>
        </w:tabs>
        <w:jc w:val="both"/>
        <w:rPr>
          <w:rFonts w:ascii="Calibri" w:cs="Calibri" w:hAnsi="Calibri" w:eastAsia="Calibri"/>
        </w:rPr>
      </w:pPr>
      <w:r>
        <w:rPr>
          <w:rFonts w:ascii="Calibri" w:hAnsi="Calibri"/>
          <w:rtl w:val="0"/>
          <w:lang w:val="en-US"/>
        </w:rPr>
        <w:t xml:space="preserve">Date </w:t>
        <w:tab/>
        <w:tab/>
      </w:r>
    </w:p>
    <w:p>
      <w:pPr>
        <w:pStyle w:val="Normal.0"/>
        <w:tabs>
          <w:tab w:val="right" w:pos="5220" w:leader="underscore"/>
          <w:tab w:val="left" w:pos="5400"/>
          <w:tab w:val="right" w:pos="9044" w:leader="underscore"/>
        </w:tabs>
        <w:jc w:val="both"/>
        <w:rPr>
          <w:rFonts w:ascii="Calibri" w:cs="Calibri" w:hAnsi="Calibri" w:eastAsia="Calibri"/>
        </w:rPr>
      </w:pPr>
    </w:p>
    <w:p>
      <w:pPr>
        <w:pStyle w:val="Normal.0"/>
        <w:tabs>
          <w:tab w:val="right" w:pos="6840" w:leader="underscore"/>
          <w:tab w:val="left" w:pos="7020"/>
          <w:tab w:val="right" w:pos="9044" w:leader="underscore"/>
        </w:tabs>
        <w:jc w:val="both"/>
      </w:pPr>
      <w:r>
        <w:rPr>
          <w:rFonts w:ascii="Calibri" w:cs="Calibri" w:hAnsi="Calibri" w:eastAsia="Calibri"/>
        </w:rPr>
      </w:r>
    </w:p>
    <w:sectPr>
      <w:headerReference w:type="default" r:id="rId5"/>
      <w:footerReference w:type="default" r:id="rId6"/>
      <w:pgSz w:w="11900" w:h="16840" w:orient="portrait"/>
      <w:pgMar w:top="851" w:right="1418" w:bottom="1134" w:left="1418" w:header="709"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center"/>
    </w:pPr>
    <w:r>
      <w:rPr>
        <w:rFonts w:ascii="Calibri" w:hAnsi="Calibri"/>
        <w:rtl w:val="0"/>
        <w:lang w:val="en-US"/>
      </w:rPr>
      <w:t xml:space="preserve">Page </w:t>
    </w:r>
    <w:r>
      <w:rPr>
        <w:rFonts w:ascii="Calibri" w:cs="Calibri" w:hAnsi="Calibri" w:eastAsia="Calibri"/>
        <w:rtl w:val="0"/>
        <w:lang w:val="en-US"/>
      </w:rPr>
      <w:fldChar w:fldCharType="begin" w:fldLock="0"/>
    </w:r>
    <w:r>
      <w:rPr>
        <w:rFonts w:ascii="Calibri" w:cs="Calibri" w:hAnsi="Calibri" w:eastAsia="Calibri"/>
        <w:rtl w:val="0"/>
        <w:lang w:val="en-US"/>
      </w:rPr>
      <w:instrText xml:space="preserve"> PAGE </w:instrText>
    </w:r>
    <w:r>
      <w:rPr>
        <w:rFonts w:ascii="Calibri" w:cs="Calibri" w:hAnsi="Calibri" w:eastAsia="Calibri"/>
        <w:rtl w:val="0"/>
        <w:lang w:val="en-US"/>
      </w:rPr>
      <w:fldChar w:fldCharType="separate" w:fldLock="0"/>
    </w:r>
    <w:r>
      <w:rPr>
        <w:rFonts w:ascii="Calibri" w:cs="Calibri" w:hAnsi="Calibri" w:eastAsia="Calibri"/>
        <w:rtl w:val="0"/>
        <w:lang w:val="en-US"/>
      </w:rPr>
    </w:r>
    <w:r>
      <w:rPr>
        <w:rFonts w:ascii="Calibri" w:cs="Calibri" w:hAnsi="Calibri" w:eastAsia="Calibri"/>
        <w:rtl w:val="0"/>
        <w:lang w:val="en-US"/>
      </w:rPr>
      <w:fldChar w:fldCharType="end" w:fldLock="0"/>
    </w:r>
    <w:r>
      <w:rPr>
        <w:rFonts w:ascii="Calibri" w:hAnsi="Calibri"/>
        <w:rtl w:val="0"/>
        <w:lang w:val="en-US"/>
      </w:rPr>
      <w:t xml:space="preserve"> of </w:t>
    </w:r>
    <w:r>
      <w:rPr>
        <w:rFonts w:ascii="Calibri" w:cs="Calibri" w:hAnsi="Calibri" w:eastAsia="Calibri"/>
        <w:rtl w:val="0"/>
        <w:lang w:val="en-US"/>
      </w:rPr>
      <w:fldChar w:fldCharType="begin" w:fldLock="0"/>
    </w:r>
    <w:r>
      <w:rPr>
        <w:rFonts w:ascii="Calibri" w:cs="Calibri" w:hAnsi="Calibri" w:eastAsia="Calibri"/>
        <w:rtl w:val="0"/>
        <w:lang w:val="en-US"/>
      </w:rPr>
      <w:instrText xml:space="preserve"> NUMPAGES </w:instrText>
    </w:r>
    <w:r>
      <w:rPr>
        <w:rFonts w:ascii="Calibri" w:cs="Calibri" w:hAnsi="Calibri" w:eastAsia="Calibri"/>
        <w:rtl w:val="0"/>
        <w:lang w:val="en-US"/>
      </w:rPr>
      <w:fldChar w:fldCharType="separate" w:fldLock="0"/>
    </w:r>
    <w:r>
      <w:rPr>
        <w:rFonts w:ascii="Calibri" w:cs="Calibri" w:hAnsi="Calibri" w:eastAsia="Calibri"/>
        <w:rtl w:val="0"/>
        <w:lang w:val="en-US"/>
      </w:rPr>
    </w:r>
    <w:r>
      <w:rPr>
        <w:rFonts w:ascii="Calibri" w:cs="Calibri" w:hAnsi="Calibri" w:eastAsia="Calibri"/>
        <w:rtl w:val="0"/>
        <w:lang w:val="en-US"/>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36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36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36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153"/>
        <w:tab w:val="right" w:pos="8306"/>
      </w:tabs>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